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22" w:rsidRPr="008A25A7" w:rsidRDefault="00531AB5" w:rsidP="00531AB5">
      <w:pPr>
        <w:spacing w:beforeLines="50" w:before="180"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A25A7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37262" wp14:editId="04C7DF37">
                <wp:simplePos x="0" y="0"/>
                <wp:positionH relativeFrom="column">
                  <wp:posOffset>-363220</wp:posOffset>
                </wp:positionH>
                <wp:positionV relativeFrom="paragraph">
                  <wp:posOffset>-309880</wp:posOffset>
                </wp:positionV>
                <wp:extent cx="806450" cy="378460"/>
                <wp:effectExtent l="0" t="0" r="13335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122" w:rsidRPr="006D4E3E" w:rsidRDefault="00DA5122" w:rsidP="00DA5122">
                            <w:pPr>
                              <w:pStyle w:val="Default"/>
                              <w:snapToGrid w:val="0"/>
                              <w:ind w:right="6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D4E3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372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6pt;margin-top:-24.4pt;width:63.5pt;height:29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">
                <v:textbox>
                  <w:txbxContent>
                    <w:p w:rsidR="00DA5122" w:rsidRPr="006D4E3E" w:rsidRDefault="00DA5122" w:rsidP="00DA5122">
                      <w:pPr>
                        <w:pStyle w:val="Default"/>
                        <w:snapToGrid w:val="0"/>
                        <w:ind w:right="6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bookmarkStart w:id="1" w:name="_GoBack"/>
                      <w:r w:rsidRPr="006D4E3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36D59" w:rsidRPr="008A25A7">
        <w:rPr>
          <w:rFonts w:ascii="Times New Roman" w:eastAsia="標楷體" w:hAnsi="Times New Roman" w:cs="Times New Roman"/>
          <w:b/>
          <w:sz w:val="32"/>
          <w:szCs w:val="32"/>
        </w:rPr>
        <w:t>石竹</w:t>
      </w:r>
      <w:r w:rsidR="006D4E3E" w:rsidRPr="008A25A7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DA5122" w:rsidRPr="008A25A7">
        <w:rPr>
          <w:rFonts w:ascii="Times New Roman" w:eastAsia="標楷體" w:hAnsi="Times New Roman" w:cs="Times New Roman"/>
          <w:b/>
          <w:sz w:val="32"/>
          <w:szCs w:val="32"/>
        </w:rPr>
        <w:t>台農</w:t>
      </w:r>
      <w:r w:rsidR="00DA5122" w:rsidRPr="008A25A7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DA5122" w:rsidRPr="008A25A7">
        <w:rPr>
          <w:rFonts w:ascii="Times New Roman" w:eastAsia="標楷體" w:hAnsi="Times New Roman" w:cs="Times New Roman"/>
          <w:b/>
          <w:sz w:val="32"/>
          <w:szCs w:val="32"/>
        </w:rPr>
        <w:t>號</w:t>
      </w:r>
      <w:r w:rsidR="00936D59" w:rsidRPr="008A25A7">
        <w:rPr>
          <w:rFonts w:ascii="Times New Roman" w:eastAsia="標楷體" w:hAnsi="Times New Roman" w:cs="Times New Roman"/>
          <w:b/>
          <w:sz w:val="32"/>
          <w:szCs w:val="32"/>
        </w:rPr>
        <w:t>-</w:t>
      </w:r>
      <w:r w:rsidR="00936D59" w:rsidRPr="008A25A7">
        <w:rPr>
          <w:rFonts w:ascii="Times New Roman" w:eastAsia="標楷體" w:hAnsi="Times New Roman" w:cs="Times New Roman"/>
          <w:b/>
          <w:sz w:val="32"/>
          <w:szCs w:val="32"/>
        </w:rPr>
        <w:t>夏胭脂</w:t>
      </w:r>
      <w:r w:rsidR="006D4E3E" w:rsidRPr="008A25A7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="00DA5122" w:rsidRPr="008A25A7">
        <w:rPr>
          <w:rFonts w:ascii="Times New Roman" w:eastAsia="標楷體" w:hAnsi="Times New Roman" w:cs="Times New Roman"/>
          <w:b/>
          <w:sz w:val="32"/>
          <w:szCs w:val="32"/>
        </w:rPr>
        <w:t>品種特性簡介</w:t>
      </w:r>
    </w:p>
    <w:p w:rsidR="00A43887" w:rsidRPr="008A25A7" w:rsidRDefault="00DA5122" w:rsidP="001C0DE1">
      <w:pPr>
        <w:pStyle w:val="a5"/>
        <w:numPr>
          <w:ilvl w:val="0"/>
          <w:numId w:val="2"/>
        </w:numPr>
        <w:snapToGrid w:val="0"/>
        <w:spacing w:after="0"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A25A7">
        <w:rPr>
          <w:rFonts w:ascii="Times New Roman" w:eastAsia="標楷體" w:hAnsi="Times New Roman" w:cs="Times New Roman"/>
          <w:b/>
          <w:sz w:val="28"/>
          <w:szCs w:val="28"/>
        </w:rPr>
        <w:t>品種特性：</w:t>
      </w:r>
    </w:p>
    <w:p w:rsidR="0083707B" w:rsidRPr="008A25A7" w:rsidRDefault="0083707B" w:rsidP="001C0DE1">
      <w:pPr>
        <w:pStyle w:val="A10"/>
        <w:snapToGrid w:val="0"/>
        <w:spacing w:after="0" w:line="500" w:lineRule="exact"/>
        <w:ind w:leftChars="273" w:left="601" w:firstLineChars="205" w:firstLine="574"/>
      </w:pPr>
      <w:r w:rsidRPr="008A25A7">
        <w:t>石竹</w:t>
      </w:r>
      <w:r w:rsidR="006D4E3E" w:rsidRPr="008A25A7">
        <w:t>「</w:t>
      </w:r>
      <w:r w:rsidRPr="008A25A7">
        <w:t>台農</w:t>
      </w:r>
      <w:r w:rsidRPr="008A25A7">
        <w:t>1</w:t>
      </w:r>
      <w:r w:rsidRPr="008A25A7">
        <w:t>號</w:t>
      </w:r>
      <w:r w:rsidRPr="008A25A7">
        <w:t>-</w:t>
      </w:r>
      <w:r w:rsidRPr="008A25A7">
        <w:t>夏胭脂</w:t>
      </w:r>
      <w:r w:rsidR="006D4E3E" w:rsidRPr="008A25A7">
        <w:t>」</w:t>
      </w:r>
      <w:r w:rsidRPr="008A25A7">
        <w:t>植株矮小、</w:t>
      </w:r>
      <w:r w:rsidR="00A41C42" w:rsidRPr="008A25A7">
        <w:rPr>
          <w:spacing w:val="-4"/>
        </w:rPr>
        <w:t>葉短且窄，花型單瓣，</w:t>
      </w:r>
      <w:r w:rsidRPr="008A25A7">
        <w:t>具有</w:t>
      </w:r>
      <w:r w:rsidR="009D5BD1" w:rsidRPr="008A25A7">
        <w:t>豔麗的</w:t>
      </w:r>
      <w:r w:rsidRPr="008A25A7">
        <w:t>紫紅色</w:t>
      </w:r>
      <w:r w:rsidR="00073A0F" w:rsidRPr="008A25A7">
        <w:t>（</w:t>
      </w:r>
      <w:r w:rsidRPr="008A25A7">
        <w:t>RHS N74A</w:t>
      </w:r>
      <w:r w:rsidR="00073A0F" w:rsidRPr="008A25A7">
        <w:t>）</w:t>
      </w:r>
      <w:r w:rsidRPr="008A25A7">
        <w:t>花朵</w:t>
      </w:r>
      <w:r w:rsidR="00073A0F" w:rsidRPr="008A25A7">
        <w:t>（</w:t>
      </w:r>
      <w:r w:rsidRPr="008A25A7">
        <w:t>花徑</w:t>
      </w:r>
      <w:r w:rsidRPr="008A25A7">
        <w:t>3.25</w:t>
      </w:r>
      <w:r w:rsidRPr="008A25A7">
        <w:rPr>
          <w:bCs/>
        </w:rPr>
        <w:t>±</w:t>
      </w:r>
      <w:r w:rsidRPr="008A25A7">
        <w:t>0.24</w:t>
      </w:r>
      <w:r w:rsidR="00073A0F" w:rsidRPr="008A25A7">
        <w:t>）</w:t>
      </w:r>
      <w:r w:rsidR="009D5BD1" w:rsidRPr="008A25A7">
        <w:rPr>
          <w:bCs/>
        </w:rPr>
        <w:t>，</w:t>
      </w:r>
      <w:r w:rsidR="009D5BD1" w:rsidRPr="008A25A7">
        <w:t>在陽光下十分亮眼</w:t>
      </w:r>
      <w:r w:rsidR="009D5BD1" w:rsidRPr="008A25A7">
        <w:rPr>
          <w:bCs/>
        </w:rPr>
        <w:t>且帶有怡人香味</w:t>
      </w:r>
      <w:r w:rsidRPr="008A25A7">
        <w:rPr>
          <w:bCs/>
        </w:rPr>
        <w:t>。</w:t>
      </w:r>
      <w:r w:rsidR="00A41C42" w:rsidRPr="008A25A7">
        <w:rPr>
          <w:spacing w:val="-4"/>
        </w:rPr>
        <w:t>特別在夏季大雨後及風災後恢復能力佳，可</w:t>
      </w:r>
      <w:r w:rsidRPr="008A25A7">
        <w:rPr>
          <w:spacing w:val="-4"/>
        </w:rPr>
        <w:t>作為台灣夏季花壇景觀或盆花</w:t>
      </w:r>
      <w:r w:rsidR="00225C62" w:rsidRPr="008A25A7">
        <w:rPr>
          <w:spacing w:val="-4"/>
        </w:rPr>
        <w:t>之用</w:t>
      </w:r>
      <w:r w:rsidRPr="008A25A7">
        <w:rPr>
          <w:spacing w:val="-4"/>
        </w:rPr>
        <w:t>，故本品種市場潛力佳。</w:t>
      </w:r>
    </w:p>
    <w:p w:rsidR="00C4274A" w:rsidRPr="008A25A7" w:rsidRDefault="00DA5122" w:rsidP="001C0DE1">
      <w:pPr>
        <w:numPr>
          <w:ilvl w:val="1"/>
          <w:numId w:val="1"/>
        </w:numPr>
        <w:snapToGrid w:val="0"/>
        <w:spacing w:beforeLines="50" w:before="180" w:after="0" w:line="500" w:lineRule="exact"/>
        <w:ind w:left="629" w:hanging="60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A25A7">
        <w:rPr>
          <w:rFonts w:ascii="Times New Roman" w:eastAsia="標楷體" w:hAnsi="Times New Roman" w:cs="Times New Roman"/>
          <w:b/>
          <w:sz w:val="28"/>
          <w:szCs w:val="28"/>
        </w:rPr>
        <w:t>栽培管理應注意事項：</w:t>
      </w:r>
    </w:p>
    <w:p w:rsidR="00F6114B" w:rsidRPr="008A25A7" w:rsidRDefault="00F6114B" w:rsidP="00A97BF3">
      <w:pPr>
        <w:snapToGrid w:val="0"/>
        <w:spacing w:afterLines="50" w:after="180" w:line="500" w:lineRule="exact"/>
        <w:ind w:left="618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A25A7">
        <w:rPr>
          <w:rFonts w:ascii="Times New Roman" w:eastAsia="標楷體" w:hAnsi="Times New Roman" w:cs="Times New Roman"/>
          <w:sz w:val="28"/>
          <w:szCs w:val="28"/>
        </w:rPr>
        <w:t>本品種繁殖時，</w:t>
      </w:r>
      <w:r w:rsidR="00467D95">
        <w:rPr>
          <w:rFonts w:ascii="Times New Roman" w:eastAsia="標楷體" w:hAnsi="Times New Roman" w:cs="Times New Roman" w:hint="eastAsia"/>
          <w:sz w:val="28"/>
          <w:szCs w:val="28"/>
        </w:rPr>
        <w:t>可於</w:t>
      </w:r>
      <w:r w:rsidRPr="008A25A7">
        <w:rPr>
          <w:rFonts w:ascii="Times New Roman" w:eastAsia="標楷體" w:hAnsi="Times New Roman" w:cs="Times New Roman"/>
          <w:sz w:val="28"/>
          <w:szCs w:val="28"/>
        </w:rPr>
        <w:t>插穗基部沾上發根粉</w:t>
      </w:r>
      <w:r w:rsidR="00467D95">
        <w:rPr>
          <w:rFonts w:ascii="Times New Roman" w:eastAsia="標楷體" w:hAnsi="Times New Roman" w:cs="Times New Roman"/>
          <w:sz w:val="28"/>
          <w:szCs w:val="28"/>
        </w:rPr>
        <w:t>，</w:t>
      </w:r>
      <w:r w:rsidR="00467D95" w:rsidRPr="008A25A7">
        <w:rPr>
          <w:rFonts w:ascii="Times New Roman" w:eastAsia="標楷體" w:hAnsi="Times New Roman" w:cs="Times New Roman"/>
          <w:sz w:val="28"/>
          <w:szCs w:val="28"/>
        </w:rPr>
        <w:t>提高</w:t>
      </w:r>
      <w:r w:rsidRPr="008A25A7">
        <w:rPr>
          <w:rFonts w:ascii="Times New Roman" w:eastAsia="標楷體" w:hAnsi="Times New Roman" w:cs="Times New Roman"/>
          <w:sz w:val="28"/>
          <w:szCs w:val="28"/>
        </w:rPr>
        <w:t>種</w:t>
      </w:r>
      <w:bookmarkStart w:id="0" w:name="_GoBack"/>
      <w:r w:rsidRPr="008A25A7">
        <w:rPr>
          <w:rFonts w:ascii="Times New Roman" w:eastAsia="標楷體" w:hAnsi="Times New Roman" w:cs="Times New Roman"/>
          <w:sz w:val="28"/>
          <w:szCs w:val="28"/>
        </w:rPr>
        <w:t>苗</w:t>
      </w:r>
      <w:bookmarkEnd w:id="0"/>
      <w:r w:rsidRPr="008A25A7">
        <w:rPr>
          <w:rFonts w:ascii="Times New Roman" w:eastAsia="標楷體" w:hAnsi="Times New Roman" w:cs="Times New Roman"/>
          <w:sz w:val="28"/>
          <w:szCs w:val="28"/>
        </w:rPr>
        <w:t>育成率；栽培時</w:t>
      </w:r>
      <w:r w:rsidR="00A97C65" w:rsidRPr="008A25A7">
        <w:rPr>
          <w:rFonts w:ascii="Times New Roman" w:eastAsia="標楷體" w:hAnsi="Times New Roman" w:cs="Times New Roman"/>
          <w:sz w:val="28"/>
          <w:szCs w:val="28"/>
        </w:rPr>
        <w:t>，</w:t>
      </w:r>
      <w:r w:rsidRPr="008A25A7">
        <w:rPr>
          <w:rFonts w:ascii="Times New Roman" w:eastAsia="標楷體" w:hAnsi="Times New Roman" w:cs="Times New Roman"/>
          <w:sz w:val="28"/>
          <w:szCs w:val="28"/>
        </w:rPr>
        <w:t>施用平均肥即能達到營養生長及生殖生長的平衡；在花後剪去地上部，留約</w:t>
      </w:r>
      <w:r w:rsidRPr="008A25A7">
        <w:rPr>
          <w:rFonts w:ascii="Times New Roman" w:eastAsia="標楷體" w:hAnsi="Times New Roman" w:cs="Times New Roman"/>
          <w:sz w:val="28"/>
          <w:szCs w:val="28"/>
        </w:rPr>
        <w:t>5-10</w:t>
      </w:r>
      <w:r w:rsidRPr="008A25A7">
        <w:rPr>
          <w:rFonts w:ascii="Times New Roman" w:eastAsia="標楷體" w:hAnsi="Times New Roman" w:cs="Times New Roman"/>
          <w:sz w:val="28"/>
          <w:szCs w:val="28"/>
        </w:rPr>
        <w:t>公分健康的基部，則在</w:t>
      </w:r>
      <w:r w:rsidRPr="008A25A7">
        <w:rPr>
          <w:rFonts w:ascii="Times New Roman" w:eastAsia="標楷體" w:hAnsi="Times New Roman" w:cs="Times New Roman"/>
          <w:sz w:val="28"/>
          <w:szCs w:val="28"/>
        </w:rPr>
        <w:t>1.5-2</w:t>
      </w:r>
      <w:r w:rsidRPr="008A25A7">
        <w:rPr>
          <w:rFonts w:ascii="Times New Roman" w:eastAsia="標楷體" w:hAnsi="Times New Roman" w:cs="Times New Roman"/>
          <w:sz w:val="28"/>
          <w:szCs w:val="28"/>
        </w:rPr>
        <w:t>個月能再度盛花，故應注意後續追肥。栽培管理與其他石竹及草花類作業程序相同，病蟲害防治可參考農藥資訊服務網推薦用藥。</w:t>
      </w:r>
    </w:p>
    <w:p w:rsidR="008A7DC7" w:rsidRPr="008A25A7" w:rsidRDefault="00934A03">
      <w:pPr>
        <w:rPr>
          <w:rFonts w:ascii="Times New Roman" w:eastAsia="標楷體" w:hAnsi="Times New Roman" w:cs="Times New Roman"/>
        </w:rPr>
      </w:pPr>
      <w:r w:rsidRPr="008A25A7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AB312" wp14:editId="7FD4807E">
                <wp:simplePos x="0" y="0"/>
                <wp:positionH relativeFrom="column">
                  <wp:posOffset>194945</wp:posOffset>
                </wp:positionH>
                <wp:positionV relativeFrom="paragraph">
                  <wp:posOffset>42545</wp:posOffset>
                </wp:positionV>
                <wp:extent cx="2905125" cy="2437130"/>
                <wp:effectExtent l="0" t="0" r="9525" b="12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437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D15" w:rsidRDefault="00882D15">
                            <w:r w:rsidRPr="00E72567">
                              <w:rPr>
                                <w:noProof/>
                              </w:rPr>
                              <w:drawing>
                                <wp:inline distT="0" distB="0" distL="0" distR="0" wp14:anchorId="1B22319C" wp14:editId="09D5FE60">
                                  <wp:extent cx="2915285" cy="2047875"/>
                                  <wp:effectExtent l="0" t="0" r="0" b="9525"/>
                                  <wp:docPr id="5" name="圖片 5" descr="C:\Users\chewei\Desktop\照片檔\DSC058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hewei\Desktop\照片檔\DSC058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266" cy="2052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AB31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15.35pt;margin-top:3.35pt;width:228.75pt;height:19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" fillcolor="white [3201]" stroked="f" strokeweight=".5pt">
                <v:textbox>
                  <w:txbxContent>
                    <w:p w:rsidR="00882D15" w:rsidRDefault="00882D15">
                      <w:r w:rsidRPr="00E72567">
                        <w:rPr>
                          <w:noProof/>
                        </w:rPr>
                        <w:drawing>
                          <wp:inline distT="0" distB="0" distL="0" distR="0" wp14:anchorId="1B22319C" wp14:editId="09D5FE60">
                            <wp:extent cx="2915285" cy="2047875"/>
                            <wp:effectExtent l="0" t="0" r="0" b="9525"/>
                            <wp:docPr id="5" name="圖片 5" descr="C:\Users\chewei\Desktop\照片檔\DSC058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hewei\Desktop\照片檔\DSC058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266" cy="2052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25A7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D06DF" wp14:editId="227D7B9F">
                <wp:simplePos x="0" y="0"/>
                <wp:positionH relativeFrom="column">
                  <wp:posOffset>2990850</wp:posOffset>
                </wp:positionH>
                <wp:positionV relativeFrom="paragraph">
                  <wp:posOffset>46990</wp:posOffset>
                </wp:positionV>
                <wp:extent cx="3057525" cy="2437130"/>
                <wp:effectExtent l="0" t="0" r="9525" b="127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437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D15" w:rsidRDefault="00882D15" w:rsidP="00882D15">
                            <w:r w:rsidRPr="00A154FE">
                              <w:rPr>
                                <w:rFonts w:ascii="Times New Roman" w:eastAsia="標楷體" w:hAnsi="Times New Roman" w:cs="Times New Roman"/>
                                <w:noProof/>
                              </w:rPr>
                              <w:drawing>
                                <wp:inline distT="0" distB="0" distL="0" distR="0" wp14:anchorId="30D7521E" wp14:editId="4F760896">
                                  <wp:extent cx="2705100" cy="2038350"/>
                                  <wp:effectExtent l="0" t="0" r="0" b="0"/>
                                  <wp:docPr id="3" name="圖片 3" descr="C:\Users\chewei\Desktop\照片檔\DSC058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ewei\Desktop\照片檔\DSC058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492" cy="203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06DF" id="文字方塊 2" o:spid="_x0000_s1028" type="#_x0000_t202" style="position:absolute;margin-left:235.5pt;margin-top:3.7pt;width:240.75pt;height:19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" fillcolor="white [3201]" stroked="f" strokeweight=".5pt">
                <v:textbox>
                  <w:txbxContent>
                    <w:p w:rsidR="00882D15" w:rsidRDefault="00882D15" w:rsidP="00882D15">
                      <w:r w:rsidRPr="00A154FE">
                        <w:rPr>
                          <w:rFonts w:ascii="Times New Roman" w:eastAsia="標楷體" w:hAnsi="Times New Roman" w:cs="Times New Roman"/>
                          <w:noProof/>
                        </w:rPr>
                        <w:drawing>
                          <wp:inline distT="0" distB="0" distL="0" distR="0" wp14:anchorId="30D7521E" wp14:editId="4F760896">
                            <wp:extent cx="2705100" cy="2038350"/>
                            <wp:effectExtent l="0" t="0" r="0" b="0"/>
                            <wp:docPr id="3" name="圖片 3" descr="C:\Users\chewei\Desktop\照片檔\DSC058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wei\Desktop\照片檔\DSC058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492" cy="203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54FE" w:rsidRPr="008A25A7">
        <w:rPr>
          <w:rFonts w:ascii="Times New Roman" w:eastAsia="標楷體" w:hAnsi="Times New Roman" w:cs="Times New Roman"/>
          <w:noProof/>
        </w:rPr>
        <w:t xml:space="preserve"> </w:t>
      </w:r>
    </w:p>
    <w:p w:rsidR="00F21DA8" w:rsidRPr="008A25A7" w:rsidRDefault="00F21DA8">
      <w:pPr>
        <w:rPr>
          <w:rFonts w:ascii="Times New Roman" w:eastAsia="標楷體" w:hAnsi="Times New Roman" w:cs="Times New Roman"/>
        </w:rPr>
      </w:pPr>
    </w:p>
    <w:sectPr w:rsidR="00F21DA8" w:rsidRPr="008A25A7" w:rsidSect="002F72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7B" w:rsidRDefault="00FF497B" w:rsidP="007B664B">
      <w:pPr>
        <w:spacing w:line="240" w:lineRule="auto"/>
      </w:pPr>
      <w:r>
        <w:separator/>
      </w:r>
    </w:p>
  </w:endnote>
  <w:endnote w:type="continuationSeparator" w:id="0">
    <w:p w:rsidR="00FF497B" w:rsidRDefault="00FF497B" w:rsidP="007B6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7B" w:rsidRDefault="00FF497B" w:rsidP="007B664B">
      <w:pPr>
        <w:spacing w:line="240" w:lineRule="auto"/>
      </w:pPr>
      <w:r>
        <w:separator/>
      </w:r>
    </w:p>
  </w:footnote>
  <w:footnote w:type="continuationSeparator" w:id="0">
    <w:p w:rsidR="00FF497B" w:rsidRDefault="00FF497B" w:rsidP="007B6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F6068"/>
    <w:multiLevelType w:val="hybridMultilevel"/>
    <w:tmpl w:val="9CA868E0"/>
    <w:lvl w:ilvl="0" w:tplc="647E9AA0">
      <w:start w:val="1"/>
      <w:numFmt w:val="taiwaneseCountingThousand"/>
      <w:lvlText w:val="%1、"/>
      <w:lvlJc w:val="left"/>
      <w:pPr>
        <w:ind w:left="1997" w:hanging="720"/>
      </w:pPr>
      <w:rPr>
        <w:rFonts w:hint="default"/>
        <w:color w:val="000000"/>
      </w:rPr>
    </w:lvl>
    <w:lvl w:ilvl="1" w:tplc="E7206068">
      <w:start w:val="1"/>
      <w:numFmt w:val="decimal"/>
      <w:lvlText w:val="%2．"/>
      <w:lvlJc w:val="left"/>
      <w:pPr>
        <w:ind w:left="261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">
    <w:nsid w:val="2E5B0F11"/>
    <w:multiLevelType w:val="hybridMultilevel"/>
    <w:tmpl w:val="47586EDE"/>
    <w:lvl w:ilvl="0" w:tplc="95E28E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540A01"/>
    <w:multiLevelType w:val="hybridMultilevel"/>
    <w:tmpl w:val="CBE2461C"/>
    <w:lvl w:ilvl="0" w:tplc="68FAB72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857EE8"/>
    <w:multiLevelType w:val="hybridMultilevel"/>
    <w:tmpl w:val="4FF8357C"/>
    <w:lvl w:ilvl="0" w:tplc="1C66C64C">
      <w:start w:val="1"/>
      <w:numFmt w:val="taiwaneseCountingThousand"/>
      <w:lvlText w:val="(%1)"/>
      <w:lvlJc w:val="left"/>
      <w:pPr>
        <w:ind w:left="1095" w:hanging="46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">
    <w:nsid w:val="6241203C"/>
    <w:multiLevelType w:val="hybridMultilevel"/>
    <w:tmpl w:val="1390C104"/>
    <w:lvl w:ilvl="0" w:tplc="6D4C9D0E">
      <w:start w:val="1"/>
      <w:numFmt w:val="taiwaneseCountingThousand"/>
      <w:lvlText w:val="(%1)"/>
      <w:lvlJc w:val="left"/>
      <w:pPr>
        <w:ind w:left="1146" w:hanging="480"/>
      </w:pPr>
      <w:rPr>
        <w:rFonts w:hint="default"/>
      </w:rPr>
    </w:lvl>
    <w:lvl w:ilvl="1" w:tplc="415244A8">
      <w:start w:val="2"/>
      <w:numFmt w:val="taiwaneseCountingThousand"/>
      <w:lvlText w:val="%2、"/>
      <w:lvlJc w:val="left"/>
      <w:pPr>
        <w:ind w:left="18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BD"/>
    <w:rsid w:val="00061AC3"/>
    <w:rsid w:val="00073A0F"/>
    <w:rsid w:val="000746B2"/>
    <w:rsid w:val="00090FDE"/>
    <w:rsid w:val="001C0DE1"/>
    <w:rsid w:val="00216528"/>
    <w:rsid w:val="00225C62"/>
    <w:rsid w:val="002F72C3"/>
    <w:rsid w:val="00320BBD"/>
    <w:rsid w:val="00390CB0"/>
    <w:rsid w:val="00432822"/>
    <w:rsid w:val="00467D95"/>
    <w:rsid w:val="00524408"/>
    <w:rsid w:val="00531AB5"/>
    <w:rsid w:val="006D4E3E"/>
    <w:rsid w:val="007B664B"/>
    <w:rsid w:val="0083707B"/>
    <w:rsid w:val="00855405"/>
    <w:rsid w:val="00882D15"/>
    <w:rsid w:val="008A25A7"/>
    <w:rsid w:val="008A7DC7"/>
    <w:rsid w:val="0093037C"/>
    <w:rsid w:val="00934A03"/>
    <w:rsid w:val="00936D59"/>
    <w:rsid w:val="009A09C3"/>
    <w:rsid w:val="009D0FC5"/>
    <w:rsid w:val="009D5BD1"/>
    <w:rsid w:val="00A154FE"/>
    <w:rsid w:val="00A41C42"/>
    <w:rsid w:val="00A43887"/>
    <w:rsid w:val="00A97BF3"/>
    <w:rsid w:val="00A97C65"/>
    <w:rsid w:val="00AF2F03"/>
    <w:rsid w:val="00C22FA7"/>
    <w:rsid w:val="00C4274A"/>
    <w:rsid w:val="00D472DC"/>
    <w:rsid w:val="00D8213F"/>
    <w:rsid w:val="00D95BEC"/>
    <w:rsid w:val="00DA123B"/>
    <w:rsid w:val="00DA5122"/>
    <w:rsid w:val="00DE4A08"/>
    <w:rsid w:val="00E61018"/>
    <w:rsid w:val="00E72567"/>
    <w:rsid w:val="00E73828"/>
    <w:rsid w:val="00EE315B"/>
    <w:rsid w:val="00F21DA8"/>
    <w:rsid w:val="00F6114B"/>
    <w:rsid w:val="00F939C7"/>
    <w:rsid w:val="00FF497B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5D9C1E-B796-4BE3-81E6-319EEA2E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7556-A845-4D0A-95EA-B4E18ADD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dan.li</dc:creator>
  <cp:lastModifiedBy>技服組-施碧茹</cp:lastModifiedBy>
  <cp:revision>15</cp:revision>
  <cp:lastPrinted>2020-12-17T02:47:00Z</cp:lastPrinted>
  <dcterms:created xsi:type="dcterms:W3CDTF">2020-12-03T06:29:00Z</dcterms:created>
  <dcterms:modified xsi:type="dcterms:W3CDTF">2020-12-17T02:47:00Z</dcterms:modified>
</cp:coreProperties>
</file>