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AE384" w14:textId="24A03863" w:rsidR="000C29BF" w:rsidRPr="00497F09" w:rsidRDefault="00427232" w:rsidP="00427232">
      <w:pPr>
        <w:jc w:val="center"/>
        <w:rPr>
          <w:rFonts w:ascii="標楷體" w:eastAsia="標楷體" w:hAnsi="標楷體"/>
          <w:sz w:val="28"/>
          <w:szCs w:val="28"/>
        </w:rPr>
      </w:pPr>
      <w:r w:rsidRPr="00427232">
        <w:rPr>
          <w:rFonts w:ascii="標楷體" w:eastAsia="標楷體" w:hAnsi="標楷體" w:hint="eastAsia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F18CE" wp14:editId="1067A0C8">
                <wp:simplePos x="0" y="0"/>
                <wp:positionH relativeFrom="column">
                  <wp:posOffset>4235450</wp:posOffset>
                </wp:positionH>
                <wp:positionV relativeFrom="paragraph">
                  <wp:posOffset>-469900</wp:posOffset>
                </wp:positionV>
                <wp:extent cx="1016000" cy="400050"/>
                <wp:effectExtent l="0" t="0" r="1270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31FE9" w14:textId="77777777" w:rsidR="00427232" w:rsidRPr="00427232" w:rsidRDefault="00427232" w:rsidP="00427232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32"/>
                              </w:rPr>
                            </w:pPr>
                            <w:r w:rsidRPr="0042723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</w:rPr>
                              <w:t>附</w:t>
                            </w:r>
                            <w:r w:rsidRPr="00427232">
                              <w:rPr>
                                <w:rFonts w:ascii="標楷體" w:eastAsia="標楷體" w:hAnsi="標楷體"/>
                                <w:color w:val="000000" w:themeColor="text1"/>
                                <w:sz w:val="32"/>
                              </w:rPr>
                              <w:t>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7FF18CE" id="矩形 5" o:spid="_x0000_s1026" style="position:absolute;left:0;text-align:left;margin-left:333.5pt;margin-top:-37pt;width:80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" filled="f" strokecolor="black [3213]" strokeweight="1pt">
                <v:textbox>
                  <w:txbxContent>
                    <w:p w14:paraId="7D931FE9" w14:textId="77777777" w:rsidR="00427232" w:rsidRPr="00427232" w:rsidRDefault="00427232" w:rsidP="00427232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32"/>
                        </w:rPr>
                      </w:pPr>
                      <w:r w:rsidRPr="00427232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</w:rPr>
                        <w:t>附</w:t>
                      </w:r>
                      <w:r w:rsidRPr="00427232">
                        <w:rPr>
                          <w:rFonts w:ascii="標楷體" w:eastAsia="標楷體" w:hAnsi="標楷體"/>
                          <w:color w:val="000000" w:themeColor="text1"/>
                          <w:sz w:val="32"/>
                        </w:rPr>
                        <w:t>件一</w:t>
                      </w:r>
                    </w:p>
                  </w:txbxContent>
                </v:textbox>
              </v:rect>
            </w:pict>
          </mc:Fallback>
        </mc:AlternateContent>
      </w:r>
      <w:r w:rsidRPr="00427232">
        <w:rPr>
          <w:rFonts w:ascii="標楷體" w:eastAsia="標楷體" w:hAnsi="標楷體" w:hint="eastAsia"/>
          <w:sz w:val="36"/>
          <w:szCs w:val="28"/>
        </w:rPr>
        <w:t>重瓣孤挺花單株B+17特性簡介</w:t>
      </w:r>
    </w:p>
    <w:p w14:paraId="1EE6F2F5" w14:textId="77777777" w:rsidR="00427232" w:rsidRDefault="00427232" w:rsidP="000F5AB8">
      <w:pPr>
        <w:pStyle w:val="a3"/>
        <w:spacing w:line="440" w:lineRule="exact"/>
        <w:ind w:leftChars="0" w:left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</w:t>
      </w:r>
      <w:r>
        <w:rPr>
          <w:rFonts w:ascii="標楷體" w:eastAsia="標楷體" w:hAnsi="標楷體" w:hint="eastAsia"/>
          <w:sz w:val="28"/>
          <w:szCs w:val="28"/>
        </w:rPr>
        <w:t>單株特性：</w:t>
      </w:r>
    </w:p>
    <w:p w14:paraId="1D0356BB" w14:textId="229FE3B9" w:rsidR="0053440D" w:rsidRPr="00497F09" w:rsidRDefault="00427232" w:rsidP="000F5AB8">
      <w:pPr>
        <w:pStyle w:val="a3"/>
        <w:spacing w:line="440" w:lineRule="exact"/>
        <w:ind w:leftChars="236" w:left="566"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427232">
        <w:rPr>
          <w:rFonts w:ascii="標楷體" w:eastAsia="標楷體" w:hAnsi="標楷體" w:hint="eastAsia"/>
          <w:sz w:val="28"/>
          <w:szCs w:val="28"/>
        </w:rPr>
        <w:t>重瓣孤挺花單株</w:t>
      </w:r>
      <w:r w:rsidR="003D25A8">
        <w:rPr>
          <w:rFonts w:ascii="標楷體" w:eastAsia="標楷體" w:hAnsi="標楷體" w:hint="eastAsia"/>
          <w:sz w:val="28"/>
          <w:szCs w:val="28"/>
        </w:rPr>
        <w:t>，編號「</w:t>
      </w:r>
      <w:r w:rsidRPr="00427232">
        <w:rPr>
          <w:rFonts w:ascii="標楷體" w:eastAsia="標楷體" w:hAnsi="標楷體" w:hint="eastAsia"/>
          <w:sz w:val="28"/>
          <w:szCs w:val="28"/>
        </w:rPr>
        <w:t>B+17</w:t>
      </w:r>
      <w:r w:rsidR="003D25A8">
        <w:rPr>
          <w:rFonts w:ascii="標楷體" w:eastAsia="標楷體" w:hAnsi="標楷體" w:hint="eastAsia"/>
          <w:sz w:val="28"/>
          <w:szCs w:val="28"/>
        </w:rPr>
        <w:t>」，</w:t>
      </w:r>
      <w:r>
        <w:rPr>
          <w:rFonts w:ascii="標楷體" w:eastAsia="標楷體" w:hAnsi="標楷體" w:hint="eastAsia"/>
          <w:sz w:val="28"/>
          <w:szCs w:val="28"/>
        </w:rPr>
        <w:t>是</w:t>
      </w:r>
      <w:r w:rsidRPr="00427232">
        <w:rPr>
          <w:rFonts w:ascii="標楷體" w:eastAsia="標楷體" w:hAnsi="標楷體" w:hint="eastAsia"/>
          <w:sz w:val="28"/>
          <w:szCs w:val="28"/>
        </w:rPr>
        <w:t>農試所104年於田間開放授粉</w:t>
      </w:r>
      <w:r w:rsidR="00787B3B">
        <w:rPr>
          <w:rFonts w:ascii="標楷體" w:eastAsia="標楷體" w:hAnsi="標楷體" w:hint="eastAsia"/>
          <w:sz w:val="28"/>
          <w:szCs w:val="28"/>
        </w:rPr>
        <w:t>之</w:t>
      </w:r>
      <w:r w:rsidRPr="00427232">
        <w:rPr>
          <w:rFonts w:ascii="標楷體" w:eastAsia="標楷體" w:hAnsi="標楷體" w:hint="eastAsia"/>
          <w:sz w:val="28"/>
          <w:szCs w:val="28"/>
        </w:rPr>
        <w:t>天然雜交圃</w:t>
      </w:r>
      <w:r w:rsidR="00787B3B">
        <w:rPr>
          <w:rFonts w:ascii="標楷體" w:eastAsia="標楷體" w:hAnsi="標楷體" w:hint="eastAsia"/>
          <w:sz w:val="28"/>
          <w:szCs w:val="28"/>
        </w:rPr>
        <w:t>中</w:t>
      </w:r>
      <w:r w:rsidRPr="00427232">
        <w:rPr>
          <w:rFonts w:ascii="標楷體" w:eastAsia="標楷體" w:hAnsi="標楷體" w:hint="eastAsia"/>
          <w:sz w:val="28"/>
          <w:szCs w:val="28"/>
        </w:rPr>
        <w:t>，收集母本‘千禧’品種之種子進行播種培育，於107年選獲之優良單株</w:t>
      </w:r>
      <w:r w:rsidR="00787B3B">
        <w:rPr>
          <w:rFonts w:ascii="標楷體" w:eastAsia="標楷體" w:hAnsi="標楷體" w:hint="eastAsia"/>
          <w:sz w:val="28"/>
          <w:szCs w:val="28"/>
        </w:rPr>
        <w:t>。</w:t>
      </w:r>
      <w:r w:rsidRPr="00427232">
        <w:rPr>
          <w:rFonts w:ascii="標楷體" w:eastAsia="標楷體" w:hAnsi="標楷體" w:hint="eastAsia"/>
          <w:sz w:val="28"/>
          <w:szCs w:val="28"/>
        </w:rPr>
        <w:t>本單株</w:t>
      </w:r>
      <w:r w:rsidR="00787B3B" w:rsidRPr="00427232">
        <w:rPr>
          <w:rFonts w:ascii="標楷體" w:eastAsia="標楷體" w:hAnsi="標楷體" w:hint="eastAsia"/>
          <w:sz w:val="28"/>
          <w:szCs w:val="28"/>
        </w:rPr>
        <w:t>為粉紅色</w:t>
      </w:r>
      <w:r w:rsidR="00787B3B">
        <w:rPr>
          <w:rFonts w:ascii="標楷體" w:eastAsia="標楷體" w:hAnsi="標楷體" w:hint="eastAsia"/>
          <w:sz w:val="28"/>
          <w:szCs w:val="28"/>
        </w:rPr>
        <w:t>系</w:t>
      </w:r>
      <w:r w:rsidR="00787B3B" w:rsidRPr="00427232">
        <w:rPr>
          <w:rFonts w:ascii="標楷體" w:eastAsia="標楷體" w:hAnsi="標楷體" w:hint="eastAsia"/>
          <w:sz w:val="28"/>
          <w:szCs w:val="28"/>
        </w:rPr>
        <w:t>之複色重瓣中型花</w:t>
      </w:r>
      <w:r w:rsidR="00787B3B">
        <w:rPr>
          <w:rFonts w:ascii="標楷體" w:eastAsia="標楷體" w:hAnsi="標楷體" w:hint="eastAsia"/>
          <w:sz w:val="28"/>
          <w:szCs w:val="28"/>
        </w:rPr>
        <w:t>，</w:t>
      </w:r>
      <w:r w:rsidR="00787B3B" w:rsidRPr="00427232">
        <w:rPr>
          <w:rFonts w:ascii="標楷體" w:eastAsia="標楷體" w:hAnsi="標楷體" w:hint="eastAsia"/>
          <w:sz w:val="28"/>
          <w:szCs w:val="28"/>
        </w:rPr>
        <w:t>花紋類型為石竹花紋</w:t>
      </w:r>
      <w:r w:rsidR="00787B3B">
        <w:rPr>
          <w:rFonts w:ascii="標楷體" w:eastAsia="標楷體" w:hAnsi="標楷體" w:hint="eastAsia"/>
          <w:sz w:val="28"/>
          <w:szCs w:val="28"/>
        </w:rPr>
        <w:t>，</w:t>
      </w:r>
      <w:r w:rsidRPr="00427232">
        <w:rPr>
          <w:rFonts w:ascii="標楷體" w:eastAsia="標楷體" w:hAnsi="標楷體" w:hint="eastAsia"/>
          <w:sz w:val="28"/>
          <w:szCs w:val="28"/>
        </w:rPr>
        <w:t>花莖長度中等，花朵數3-4朵。</w:t>
      </w:r>
    </w:p>
    <w:p w14:paraId="2423007A" w14:textId="77777777" w:rsidR="0053440D" w:rsidRPr="00497F09" w:rsidRDefault="00427232" w:rsidP="000F5AB8">
      <w:pPr>
        <w:pStyle w:val="a3"/>
        <w:spacing w:line="440" w:lineRule="exact"/>
        <w:ind w:leftChars="0" w:left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53440D" w:rsidRPr="00497F09">
        <w:rPr>
          <w:rFonts w:ascii="標楷體" w:eastAsia="標楷體" w:hAnsi="標楷體" w:hint="eastAsia"/>
          <w:sz w:val="28"/>
          <w:szCs w:val="28"/>
        </w:rPr>
        <w:t>栽培管理注意事項:</w:t>
      </w:r>
    </w:p>
    <w:p w14:paraId="18287CB1" w14:textId="77777777" w:rsidR="0016506A" w:rsidRPr="0055446C" w:rsidRDefault="00A22D35" w:rsidP="000F5AB8">
      <w:pPr>
        <w:spacing w:line="440" w:lineRule="exact"/>
        <w:ind w:leftChars="236" w:left="566" w:firstLineChars="218" w:firstLine="610"/>
        <w:jc w:val="both"/>
        <w:rPr>
          <w:rFonts w:ascii="標楷體" w:eastAsia="標楷體" w:hAnsi="標楷體" w:cs="Arial"/>
          <w:sz w:val="28"/>
          <w:szCs w:val="28"/>
          <w:shd w:val="clear" w:color="auto" w:fill="FDFDFD"/>
        </w:rPr>
      </w:pPr>
      <w:r w:rsidRPr="0055446C">
        <w:rPr>
          <w:rFonts w:ascii="標楷體" w:eastAsia="標楷體" w:hAnsi="標楷體" w:cs="Arial"/>
          <w:sz w:val="28"/>
          <w:szCs w:val="28"/>
          <w:shd w:val="clear" w:color="auto" w:fill="FDFDFD"/>
        </w:rPr>
        <w:t>孤挺花喜歡日照充足的栽培場所，日照不足，葉子容易軟弱倒伏，開花性也較差。</w:t>
      </w:r>
    </w:p>
    <w:p w14:paraId="49906016" w14:textId="07187483" w:rsidR="00A22D35" w:rsidRPr="0055446C" w:rsidRDefault="00F43031" w:rsidP="000F5AB8">
      <w:pPr>
        <w:spacing w:line="440" w:lineRule="exact"/>
        <w:ind w:leftChars="236" w:left="566" w:firstLineChars="218" w:firstLine="610"/>
        <w:jc w:val="both"/>
        <w:rPr>
          <w:rFonts w:ascii="標楷體" w:eastAsia="標楷體" w:hAnsi="標楷體" w:cs="Arial"/>
          <w:sz w:val="28"/>
          <w:szCs w:val="28"/>
          <w:shd w:val="clear" w:color="auto" w:fill="FDFDFD"/>
        </w:rPr>
      </w:pPr>
      <w:r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種植使用介質不拘</w:t>
      </w:r>
      <w:r w:rsidR="00A22D35" w:rsidRPr="0055446C">
        <w:rPr>
          <w:rFonts w:ascii="標楷體" w:eastAsia="標楷體" w:hAnsi="標楷體" w:cs="Arial"/>
          <w:sz w:val="28"/>
          <w:szCs w:val="28"/>
          <w:shd w:val="clear" w:color="auto" w:fill="FDFDFD"/>
        </w:rPr>
        <w:t>，一般</w:t>
      </w:r>
      <w:r w:rsidR="00A22D35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使用</w:t>
      </w:r>
      <w:r w:rsidR="00A22D35" w:rsidRPr="0055446C">
        <w:rPr>
          <w:rFonts w:ascii="標楷體" w:eastAsia="標楷體" w:hAnsi="標楷體" w:cs="Arial"/>
          <w:sz w:val="28"/>
          <w:szCs w:val="28"/>
          <w:shd w:val="clear" w:color="auto" w:fill="FDFDFD"/>
        </w:rPr>
        <w:t>土壤或是</w:t>
      </w:r>
      <w:r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培養土</w:t>
      </w:r>
      <w:r w:rsidR="00A22D35" w:rsidRPr="0055446C">
        <w:rPr>
          <w:rFonts w:ascii="標楷體" w:eastAsia="標楷體" w:hAnsi="標楷體" w:cs="Arial"/>
          <w:sz w:val="28"/>
          <w:szCs w:val="28"/>
          <w:shd w:val="clear" w:color="auto" w:fill="FDFDFD"/>
        </w:rPr>
        <w:t>皆合適</w:t>
      </w:r>
      <w:r w:rsidR="00A22D35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，使用</w:t>
      </w:r>
      <w:r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培養土時</w:t>
      </w:r>
      <w:r w:rsidR="00A22D35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建議添加</w:t>
      </w:r>
      <w:r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適量</w:t>
      </w:r>
      <w:r w:rsidR="00A22D35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砂質壤土</w:t>
      </w:r>
      <w:r w:rsidR="0016506A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，可</w:t>
      </w:r>
      <w:r w:rsidR="00A22D35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增加排水能力</w:t>
      </w:r>
      <w:r w:rsidR="00A22D35" w:rsidRPr="0055446C">
        <w:rPr>
          <w:rFonts w:ascii="標楷體" w:eastAsia="標楷體" w:hAnsi="標楷體" w:cs="Arial"/>
          <w:sz w:val="28"/>
          <w:szCs w:val="28"/>
          <w:shd w:val="clear" w:color="auto" w:fill="FDFDFD"/>
        </w:rPr>
        <w:t>。</w:t>
      </w:r>
      <w:r w:rsidR="00A22D35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肥料部分</w:t>
      </w:r>
      <w:r w:rsidR="00A22D35" w:rsidRPr="0055446C">
        <w:rPr>
          <w:rFonts w:ascii="標楷體" w:eastAsia="標楷體" w:hAnsi="標楷體" w:cs="Arial"/>
          <w:sz w:val="28"/>
          <w:szCs w:val="28"/>
          <w:shd w:val="clear" w:color="auto" w:fill="FDFDFD"/>
        </w:rPr>
        <w:t>，</w:t>
      </w:r>
      <w:r w:rsidR="00A22D35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建議於</w:t>
      </w:r>
      <w:r w:rsidR="00A22D35" w:rsidRPr="0055446C">
        <w:rPr>
          <w:rFonts w:ascii="標楷體" w:eastAsia="標楷體" w:hAnsi="標楷體" w:cs="Arial"/>
          <w:sz w:val="28"/>
          <w:szCs w:val="28"/>
          <w:shd w:val="clear" w:color="auto" w:fill="FDFDFD"/>
        </w:rPr>
        <w:t>介質</w:t>
      </w:r>
      <w:r w:rsidR="00A22D35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調配時即拌入有機肥，栽培過程無須再添加其</w:t>
      </w:r>
      <w:r w:rsidR="0016506A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它</w:t>
      </w:r>
      <w:r w:rsidR="00A22D35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肥料。</w:t>
      </w:r>
    </w:p>
    <w:p w14:paraId="42C30156" w14:textId="272E71C3" w:rsidR="000473D7" w:rsidRPr="0055446C" w:rsidRDefault="000473D7" w:rsidP="000F5AB8">
      <w:pPr>
        <w:spacing w:line="440" w:lineRule="exact"/>
        <w:ind w:leftChars="236" w:left="566" w:firstLineChars="218" w:firstLine="610"/>
        <w:jc w:val="both"/>
        <w:rPr>
          <w:rFonts w:ascii="標楷體" w:eastAsia="標楷體" w:hAnsi="標楷體" w:cs="Arial"/>
          <w:sz w:val="28"/>
          <w:szCs w:val="28"/>
          <w:shd w:val="clear" w:color="auto" w:fill="FDFDFD"/>
        </w:rPr>
      </w:pPr>
      <w:r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常見病害如赤斑病及</w:t>
      </w:r>
      <w:r w:rsidR="00046447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病毒</w:t>
      </w:r>
      <w:bookmarkStart w:id="0" w:name="_GoBack"/>
      <w:bookmarkEnd w:id="0"/>
      <w:r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病，栽培過程應注意病株隔離與防治，避免</w:t>
      </w:r>
      <w:r w:rsidR="0016506A"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危</w:t>
      </w:r>
      <w:r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害擴</w:t>
      </w:r>
      <w:r w:rsidR="00046447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大</w:t>
      </w:r>
      <w:r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。</w:t>
      </w:r>
    </w:p>
    <w:p w14:paraId="4E1715CF" w14:textId="21BB8337" w:rsidR="000473D7" w:rsidRPr="0055446C" w:rsidRDefault="000473D7" w:rsidP="000F5AB8">
      <w:pPr>
        <w:spacing w:line="440" w:lineRule="exact"/>
        <w:ind w:leftChars="236" w:left="566" w:firstLineChars="218" w:firstLine="610"/>
        <w:jc w:val="both"/>
        <w:rPr>
          <w:rFonts w:ascii="標楷體" w:eastAsia="標楷體" w:hAnsi="標楷體" w:cs="Arial"/>
          <w:sz w:val="28"/>
          <w:szCs w:val="28"/>
          <w:shd w:val="clear" w:color="auto" w:fill="FDFDFD"/>
        </w:rPr>
      </w:pPr>
      <w:r w:rsidRPr="0055446C">
        <w:rPr>
          <w:rFonts w:ascii="標楷體" w:eastAsia="標楷體" w:hAnsi="標楷體" w:cs="Arial" w:hint="eastAsia"/>
          <w:sz w:val="28"/>
          <w:szCs w:val="28"/>
          <w:shd w:val="clear" w:color="auto" w:fill="FDFDFD"/>
        </w:rPr>
        <w:t>繁殖方式多採雙鱗片繁殖，繁殖過程應注意刀器等消毒，避免病毒傳播，並適量使用殺菌劑，降低腐損，提高種球繁殖倍率。</w:t>
      </w:r>
    </w:p>
    <w:p w14:paraId="31A5A754" w14:textId="77777777" w:rsidR="0016506A" w:rsidRPr="0016506A" w:rsidRDefault="0016506A" w:rsidP="000F5AB8">
      <w:pPr>
        <w:spacing w:line="440" w:lineRule="exact"/>
        <w:ind w:leftChars="236" w:left="566" w:firstLineChars="218" w:firstLine="610"/>
        <w:jc w:val="both"/>
        <w:rPr>
          <w:rFonts w:ascii="標楷體" w:eastAsia="標楷體" w:hAnsi="標楷體" w:cs="Arial"/>
          <w:color w:val="FF0000"/>
          <w:sz w:val="28"/>
          <w:szCs w:val="28"/>
          <w:shd w:val="clear" w:color="auto" w:fill="FDFDFD"/>
        </w:rPr>
      </w:pPr>
    </w:p>
    <w:p w14:paraId="66AC90AC" w14:textId="77777777" w:rsidR="000473D7" w:rsidRPr="00497F09" w:rsidRDefault="00497F09" w:rsidP="00497F09">
      <w:pPr>
        <w:ind w:leftChars="177" w:left="425" w:firstLineChars="218" w:firstLine="610"/>
        <w:rPr>
          <w:rFonts w:ascii="標楷體" w:eastAsia="標楷體" w:hAnsi="標楷體" w:cs="Times New Roman"/>
          <w:sz w:val="28"/>
          <w:szCs w:val="28"/>
        </w:rPr>
      </w:pPr>
      <w:r w:rsidRPr="00497F0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28FDB91" wp14:editId="13E72B63">
            <wp:extent cx="2181225" cy="2907599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5753" cy="29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7F0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678230C" wp14:editId="69E55208">
            <wp:extent cx="2179320" cy="2905848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1349" cy="292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F499" w14:textId="77777777" w:rsidR="00A22D35" w:rsidRPr="00497F09" w:rsidRDefault="000F5AB8" w:rsidP="00497F09">
      <w:pPr>
        <w:ind w:leftChars="177" w:left="425" w:firstLineChars="218" w:firstLine="61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「</w:t>
      </w:r>
      <w:r w:rsidR="00497F09" w:rsidRPr="00497F09">
        <w:rPr>
          <w:rFonts w:ascii="Times New Roman" w:eastAsia="標楷體" w:hAnsi="Times New Roman" w:cs="Times New Roman" w:hint="eastAsia"/>
          <w:sz w:val="28"/>
          <w:szCs w:val="28"/>
        </w:rPr>
        <w:t>B+17</w:t>
      </w:r>
      <w:r>
        <w:rPr>
          <w:rFonts w:ascii="Times New Roman" w:eastAsia="標楷體" w:hAnsi="Times New Roman" w:cs="Times New Roman" w:hint="eastAsia"/>
          <w:sz w:val="28"/>
          <w:szCs w:val="28"/>
        </w:rPr>
        <w:t>」</w:t>
      </w:r>
      <w:r w:rsidR="00497F09" w:rsidRPr="00497F09">
        <w:rPr>
          <w:rFonts w:ascii="Times New Roman" w:eastAsia="標楷體" w:hAnsi="Times New Roman" w:cs="Times New Roman" w:hint="eastAsia"/>
          <w:sz w:val="28"/>
          <w:szCs w:val="28"/>
        </w:rPr>
        <w:t>全株</w:t>
      </w:r>
      <w:r w:rsidR="00497F09" w:rsidRPr="00497F09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497F09" w:rsidRPr="00497F09">
        <w:rPr>
          <w:rFonts w:ascii="Times New Roman" w:eastAsia="標楷體" w:hAnsi="Times New Roman" w:cs="Times New Roman" w:hint="eastAsia"/>
          <w:sz w:val="28"/>
          <w:szCs w:val="28"/>
        </w:rPr>
        <w:t>左</w:t>
      </w:r>
      <w:r w:rsidR="00497F09" w:rsidRPr="00497F09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497F09" w:rsidRPr="00497F09">
        <w:rPr>
          <w:rFonts w:ascii="Times New Roman" w:eastAsia="標楷體" w:hAnsi="Times New Roman" w:cs="Times New Roman" w:hint="eastAsia"/>
          <w:sz w:val="28"/>
          <w:szCs w:val="28"/>
        </w:rPr>
        <w:t>及花近照</w:t>
      </w:r>
      <w:r w:rsidR="00497F09" w:rsidRPr="00497F09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497F09" w:rsidRPr="00497F09">
        <w:rPr>
          <w:rFonts w:ascii="Times New Roman" w:eastAsia="標楷體" w:hAnsi="Times New Roman" w:cs="Times New Roman" w:hint="eastAsia"/>
          <w:sz w:val="28"/>
          <w:szCs w:val="28"/>
        </w:rPr>
        <w:t>右</w:t>
      </w:r>
      <w:r w:rsidR="00497F09" w:rsidRPr="00497F09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p w14:paraId="28524A74" w14:textId="77777777" w:rsidR="0053440D" w:rsidRDefault="0053440D">
      <w:pPr>
        <w:rPr>
          <w:rFonts w:ascii="標楷體" w:hAnsi="標楷體"/>
        </w:rPr>
      </w:pPr>
    </w:p>
    <w:sectPr w:rsidR="005344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48783A" w14:textId="77777777" w:rsidR="006901C3" w:rsidRDefault="006901C3" w:rsidP="00A22D35">
      <w:r>
        <w:separator/>
      </w:r>
    </w:p>
  </w:endnote>
  <w:endnote w:type="continuationSeparator" w:id="0">
    <w:p w14:paraId="14515607" w14:textId="77777777" w:rsidR="006901C3" w:rsidRDefault="006901C3" w:rsidP="00A22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8BDCB6" w14:textId="77777777" w:rsidR="006901C3" w:rsidRDefault="006901C3" w:rsidP="00A22D35">
      <w:r>
        <w:separator/>
      </w:r>
    </w:p>
  </w:footnote>
  <w:footnote w:type="continuationSeparator" w:id="0">
    <w:p w14:paraId="0010225C" w14:textId="77777777" w:rsidR="006901C3" w:rsidRDefault="006901C3" w:rsidP="00A22D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CA27D3"/>
    <w:multiLevelType w:val="hybridMultilevel"/>
    <w:tmpl w:val="6A0258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40D"/>
    <w:rsid w:val="00046447"/>
    <w:rsid w:val="000473D7"/>
    <w:rsid w:val="000C29BF"/>
    <w:rsid w:val="000F5AB8"/>
    <w:rsid w:val="00150A3E"/>
    <w:rsid w:val="0016506A"/>
    <w:rsid w:val="001A1FF8"/>
    <w:rsid w:val="002368CE"/>
    <w:rsid w:val="003D25A8"/>
    <w:rsid w:val="00427232"/>
    <w:rsid w:val="00497F09"/>
    <w:rsid w:val="0053440D"/>
    <w:rsid w:val="0055446C"/>
    <w:rsid w:val="005E6746"/>
    <w:rsid w:val="00642043"/>
    <w:rsid w:val="006901C3"/>
    <w:rsid w:val="006A5003"/>
    <w:rsid w:val="007641D9"/>
    <w:rsid w:val="00787B3B"/>
    <w:rsid w:val="00A00F1E"/>
    <w:rsid w:val="00A22D35"/>
    <w:rsid w:val="00B43FC1"/>
    <w:rsid w:val="00C72BEA"/>
    <w:rsid w:val="00F4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6FB99F"/>
  <w15:chartTrackingRefBased/>
  <w15:docId w15:val="{828603FA-7D39-466F-9FA7-D384E69CC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40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22D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22D3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22D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22D35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A22D35"/>
    <w:rPr>
      <w:color w:val="0000FF"/>
      <w:u w:val="single"/>
    </w:rPr>
  </w:style>
  <w:style w:type="paragraph" w:customStyle="1" w:styleId="Default">
    <w:name w:val="Default"/>
    <w:rsid w:val="00427232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E67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E67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Chung-KC</dc:creator>
  <cp:keywords/>
  <dc:description/>
  <cp:lastModifiedBy>技服組-卓緯玄</cp:lastModifiedBy>
  <cp:revision>6</cp:revision>
  <cp:lastPrinted>2021-12-14T02:40:00Z</cp:lastPrinted>
  <dcterms:created xsi:type="dcterms:W3CDTF">2021-12-13T08:52:00Z</dcterms:created>
  <dcterms:modified xsi:type="dcterms:W3CDTF">2021-12-15T02:11:00Z</dcterms:modified>
</cp:coreProperties>
</file>